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D8" w:rsidRPr="001761BB" w:rsidRDefault="00A36CB7" w:rsidP="00FB7ED8">
      <w:pPr>
        <w:rPr>
          <w:rFonts w:ascii="TH SarabunIT๙" w:hAnsi="TH SarabunIT๙" w:cs="TH SarabunIT๙"/>
          <w:sz w:val="14"/>
          <w:szCs w:val="14"/>
        </w:rPr>
      </w:pPr>
      <w:r w:rsidRPr="00A36CB7"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1pt;margin-top:0;width:99pt;height:91.8pt;z-index:-251658752" fillcolor="window">
            <v:imagedata r:id="rId4" o:title=""/>
          </v:shape>
          <o:OLEObject Type="Embed" ProgID="Word.Picture.8" ShapeID="_x0000_s1026" DrawAspect="Content" ObjectID="_1499004842" r:id="rId5"/>
        </w:pict>
      </w:r>
      <w:r w:rsidR="00AC623D" w:rsidRPr="001761BB">
        <w:rPr>
          <w:rFonts w:ascii="TH SarabunIT๙" w:hAnsi="TH SarabunIT๙" w:cs="TH SarabunIT๙"/>
          <w:sz w:val="14"/>
          <w:szCs w:val="14"/>
        </w:rPr>
        <w:t>-</w:t>
      </w:r>
    </w:p>
    <w:p w:rsidR="00FB7ED8" w:rsidRPr="001761BB" w:rsidRDefault="00FB7ED8" w:rsidP="00FB7ED8">
      <w:pPr>
        <w:jc w:val="center"/>
        <w:rPr>
          <w:rFonts w:ascii="TH SarabunIT๙" w:hAnsi="TH SarabunIT๙" w:cs="TH SarabunIT๙"/>
          <w:sz w:val="14"/>
          <w:szCs w:val="14"/>
        </w:rPr>
      </w:pPr>
    </w:p>
    <w:p w:rsidR="00FB7ED8" w:rsidRPr="001761BB" w:rsidRDefault="00FB7ED8" w:rsidP="00FB7ED8">
      <w:pPr>
        <w:jc w:val="center"/>
        <w:rPr>
          <w:rFonts w:ascii="TH SarabunIT๙" w:hAnsi="TH SarabunIT๙" w:cs="TH SarabunIT๙"/>
          <w:sz w:val="14"/>
          <w:szCs w:val="14"/>
        </w:rPr>
      </w:pPr>
    </w:p>
    <w:p w:rsidR="00FB7ED8" w:rsidRPr="001761BB" w:rsidRDefault="00FB7ED8" w:rsidP="00FB7ED8">
      <w:pPr>
        <w:jc w:val="center"/>
        <w:rPr>
          <w:rFonts w:ascii="TH SarabunIT๙" w:hAnsi="TH SarabunIT๙" w:cs="TH SarabunIT๙"/>
          <w:sz w:val="14"/>
          <w:szCs w:val="14"/>
        </w:rPr>
      </w:pPr>
    </w:p>
    <w:p w:rsidR="00FB7ED8" w:rsidRPr="001761BB" w:rsidRDefault="00FB7ED8" w:rsidP="00FB7ED8">
      <w:pPr>
        <w:jc w:val="center"/>
        <w:rPr>
          <w:rFonts w:ascii="TH SarabunIT๙" w:hAnsi="TH SarabunIT๙" w:cs="TH SarabunIT๙"/>
          <w:sz w:val="14"/>
          <w:szCs w:val="14"/>
        </w:rPr>
      </w:pPr>
    </w:p>
    <w:p w:rsidR="00FB7ED8" w:rsidRPr="001761BB" w:rsidRDefault="00FB7ED8" w:rsidP="00FB7ED8">
      <w:pPr>
        <w:rPr>
          <w:rFonts w:ascii="TH SarabunIT๙" w:hAnsi="TH SarabunIT๙" w:cs="TH SarabunIT๙"/>
          <w:sz w:val="32"/>
          <w:szCs w:val="32"/>
        </w:rPr>
      </w:pPr>
    </w:p>
    <w:p w:rsidR="00FB7ED8" w:rsidRPr="001761BB" w:rsidRDefault="00FB7ED8" w:rsidP="00FB7ED8">
      <w:pPr>
        <w:rPr>
          <w:rFonts w:ascii="TH SarabunIT๙" w:hAnsi="TH SarabunIT๙" w:cs="TH SarabunIT๙"/>
          <w:sz w:val="16"/>
          <w:szCs w:val="16"/>
        </w:rPr>
      </w:pPr>
      <w:r w:rsidRPr="001761BB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Pr="001761BB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1761BB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1761BB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1761BB">
        <w:rPr>
          <w:rFonts w:ascii="TH SarabunIT๙" w:hAnsi="TH SarabunIT๙" w:cs="TH SarabunIT๙"/>
          <w:sz w:val="32"/>
          <w:szCs w:val="32"/>
          <w:cs/>
        </w:rPr>
        <w:t>ที่ทำ</w:t>
      </w:r>
      <w:r w:rsidRPr="001761BB">
        <w:rPr>
          <w:rFonts w:ascii="TH SarabunIT๙" w:hAnsi="TH SarabunIT๙" w:cs="TH SarabunIT๙"/>
          <w:sz w:val="16"/>
          <w:szCs w:val="16"/>
        </w:rPr>
        <w:t xml:space="preserve"> </w:t>
      </w:r>
    </w:p>
    <w:p w:rsidR="00CE5FE8" w:rsidRDefault="00CE5FE8" w:rsidP="00FB7ED8">
      <w:pPr>
        <w:ind w:left="2160" w:firstLine="720"/>
        <w:rPr>
          <w:rFonts w:ascii="TH SarabunIT๙" w:hAnsi="TH SarabunIT๙" w:cs="TH SarabunIT๙"/>
          <w:b/>
          <w:bCs/>
        </w:rPr>
      </w:pPr>
    </w:p>
    <w:p w:rsidR="00FB7ED8" w:rsidRPr="00134317" w:rsidRDefault="00FB7ED8" w:rsidP="00FB7ED8">
      <w:pPr>
        <w:ind w:left="2160"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134317">
        <w:rPr>
          <w:rFonts w:ascii="TH NiramitIT๙" w:hAnsi="TH NiramitIT๙" w:cs="TH NiramitIT๙"/>
          <w:b/>
          <w:bCs/>
          <w:sz w:val="32"/>
          <w:szCs w:val="32"/>
          <w:cs/>
        </w:rPr>
        <w:t>ประกาศองค์การบริหารส่วนตำบลคอน</w:t>
      </w:r>
      <w:proofErr w:type="spellStart"/>
      <w:r w:rsidRPr="00134317">
        <w:rPr>
          <w:rFonts w:ascii="TH NiramitIT๙" w:hAnsi="TH NiramitIT๙" w:cs="TH NiramitIT๙"/>
          <w:b/>
          <w:bCs/>
          <w:sz w:val="32"/>
          <w:szCs w:val="32"/>
          <w:cs/>
        </w:rPr>
        <w:t>ฉิม</w:t>
      </w:r>
      <w:proofErr w:type="spellEnd"/>
    </w:p>
    <w:p w:rsidR="00FB7ED8" w:rsidRPr="00134317" w:rsidRDefault="00FB7ED8" w:rsidP="00AC623D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134317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เรื่อง  </w:t>
      </w:r>
      <w:r w:rsidR="00AC623D" w:rsidRPr="00134317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8710D6" w:rsidRPr="00134317">
        <w:rPr>
          <w:rFonts w:ascii="TH NiramitIT๙" w:hAnsi="TH NiramitIT๙" w:cs="TH NiramitIT๙"/>
          <w:b/>
          <w:bCs/>
          <w:sz w:val="32"/>
          <w:szCs w:val="32"/>
          <w:cs/>
        </w:rPr>
        <w:t>ประกาศใช้คู่มือสำหรับประชาชน</w:t>
      </w:r>
    </w:p>
    <w:p w:rsidR="00134317" w:rsidRDefault="008710D6" w:rsidP="00AC623D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134317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ตามพระราชบัญญัติการอำนวยความสะดวกในการพิจารณาอนุญาตของทางราชการ </w:t>
      </w:r>
    </w:p>
    <w:p w:rsidR="008710D6" w:rsidRPr="00134317" w:rsidRDefault="008710D6" w:rsidP="00AC623D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134317">
        <w:rPr>
          <w:rFonts w:ascii="TH NiramitIT๙" w:hAnsi="TH NiramitIT๙" w:cs="TH NiramitIT๙"/>
          <w:b/>
          <w:bCs/>
          <w:sz w:val="32"/>
          <w:szCs w:val="32"/>
          <w:cs/>
        </w:rPr>
        <w:t>พ.ศ.2558</w:t>
      </w:r>
    </w:p>
    <w:p w:rsidR="00FB7ED8" w:rsidRPr="00134317" w:rsidRDefault="00FB7ED8" w:rsidP="00FB7ED8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134317">
        <w:rPr>
          <w:rFonts w:ascii="TH NiramitIT๙" w:hAnsi="TH NiramitIT๙" w:cs="TH NiramitIT๙"/>
          <w:b/>
          <w:bCs/>
          <w:sz w:val="32"/>
          <w:szCs w:val="32"/>
          <w:cs/>
        </w:rPr>
        <w:t>.................</w:t>
      </w:r>
      <w:r w:rsidR="002847E2" w:rsidRPr="00134317">
        <w:rPr>
          <w:rFonts w:ascii="TH NiramitIT๙" w:hAnsi="TH NiramitIT๙" w:cs="TH NiramitIT๙"/>
          <w:b/>
          <w:bCs/>
          <w:sz w:val="32"/>
          <w:szCs w:val="32"/>
          <w:cs/>
        </w:rPr>
        <w:t>..........</w:t>
      </w:r>
      <w:r w:rsidR="008710D6" w:rsidRPr="00134317">
        <w:rPr>
          <w:rFonts w:ascii="TH NiramitIT๙" w:hAnsi="TH NiramitIT๙" w:cs="TH NiramitIT๙"/>
          <w:b/>
          <w:bCs/>
          <w:sz w:val="32"/>
          <w:szCs w:val="32"/>
          <w:cs/>
        </w:rPr>
        <w:t>........................</w:t>
      </w:r>
      <w:r w:rsidRPr="00134317">
        <w:rPr>
          <w:rFonts w:ascii="TH NiramitIT๙" w:hAnsi="TH NiramitIT๙" w:cs="TH NiramitIT๙"/>
          <w:b/>
          <w:bCs/>
          <w:sz w:val="32"/>
          <w:szCs w:val="32"/>
          <w:cs/>
        </w:rPr>
        <w:t>............</w:t>
      </w:r>
    </w:p>
    <w:p w:rsidR="00FB7ED8" w:rsidRPr="00134317" w:rsidRDefault="00FB7ED8" w:rsidP="00FB7ED8">
      <w:pPr>
        <w:rPr>
          <w:rFonts w:ascii="TH NiramitIT๙" w:hAnsi="TH NiramitIT๙" w:cs="TH NiramitIT๙"/>
          <w:b/>
          <w:bCs/>
          <w:sz w:val="16"/>
          <w:szCs w:val="16"/>
        </w:rPr>
      </w:pPr>
    </w:p>
    <w:p w:rsidR="001761BB" w:rsidRPr="00134317" w:rsidRDefault="00FB7ED8" w:rsidP="008710D6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13431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134317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8710D6" w:rsidRPr="00134317">
        <w:rPr>
          <w:rFonts w:ascii="TH NiramitIT๙" w:hAnsi="TH NiramitIT๙" w:cs="TH NiramitIT๙"/>
          <w:sz w:val="32"/>
          <w:szCs w:val="32"/>
          <w:cs/>
        </w:rPr>
        <w:t>อาศัยอำนาจตามความในมาตรา 7 แห่งพระราชบัญญัติการอำนวยความสะดวกในการพิจารณาอนุญาตของทางราชการ พ.ศ. 2558 ได้กำหนดให้ “ในกรณีที่มีกฎหมายกำหนดให้การกระทำใดจะต้องได้รับอนุญาตจะต้องจัดทำคู่มือสำหรับประชาชน....”  โดยมีเป้าหมายเพื่ออำนวยความสะดวกแก่ประชาชนลดต้นทุนของประชาชน และเพิ่มประสิทธิภาพในการให้บริหารของภาครัฐ สร้างให้เกิดความโปร่งใสในการปฏิบัติราชการลดการใช้ดุลยพินิจของเจ้าหน้าที่  เปิดเผยขั้นตอน ระยะเวลาให้ประชาชนทราบ ดังนั้น องค์การบริหารส่วนตำบลคอน</w:t>
      </w:r>
      <w:proofErr w:type="spellStart"/>
      <w:r w:rsidR="008710D6" w:rsidRPr="00134317">
        <w:rPr>
          <w:rFonts w:ascii="TH NiramitIT๙" w:hAnsi="TH NiramitIT๙" w:cs="TH NiramitIT๙"/>
          <w:sz w:val="32"/>
          <w:szCs w:val="32"/>
          <w:cs/>
        </w:rPr>
        <w:t>ฉิม</w:t>
      </w:r>
      <w:proofErr w:type="spellEnd"/>
      <w:r w:rsidR="008710D6" w:rsidRPr="00134317">
        <w:rPr>
          <w:rFonts w:ascii="TH NiramitIT๙" w:hAnsi="TH NiramitIT๙" w:cs="TH NiramitIT๙"/>
          <w:sz w:val="32"/>
          <w:szCs w:val="32"/>
          <w:cs/>
        </w:rPr>
        <w:t xml:space="preserve"> ในฐานะหน่วยงานของรัฐซึ่งมีหน้าที่ต้องปฏิบัติตามพระราชบัญญัติการอำนวยความสะดวกในการพิจารณาอนุญาตของทางราชการ พ.ศ. 2558 และเพื่อความสะดวกของประชาชนในการมาติดต่อขอรับบริการ จึงได้ดำเนินการจัดทำคู่มือ</w:t>
      </w:r>
      <w:r w:rsidR="00134317" w:rsidRPr="00134317">
        <w:rPr>
          <w:rFonts w:ascii="TH NiramitIT๙" w:hAnsi="TH NiramitIT๙" w:cs="TH NiramitIT๙"/>
          <w:sz w:val="32"/>
          <w:szCs w:val="32"/>
          <w:cs/>
        </w:rPr>
        <w:t>สำหรับประชาชน ขึ้น เพื่อเผยแพร่ให้ประชาชนได้รับทราบหลักเกณฑ์ วิธีการ และเงื่อนไข (ถ้ามี) ในการยื่นคำขอขั้นตอนและระยะเวลาในการพิจารณาอนุญาตและรายการเอกสารหรือหลักฐานที่ผู้ขออนุญาตจะยื่นมาพร้อมกับคำขอในการมาติดต่อขอรับบริการ โดยองค์การบริหารส่วนตำบลคอน</w:t>
      </w:r>
      <w:proofErr w:type="spellStart"/>
      <w:r w:rsidR="00134317" w:rsidRPr="00134317">
        <w:rPr>
          <w:rFonts w:ascii="TH NiramitIT๙" w:hAnsi="TH NiramitIT๙" w:cs="TH NiramitIT๙"/>
          <w:sz w:val="32"/>
          <w:szCs w:val="32"/>
          <w:cs/>
        </w:rPr>
        <w:t>ฉิม</w:t>
      </w:r>
      <w:proofErr w:type="spellEnd"/>
      <w:r w:rsidR="00134317" w:rsidRPr="00134317">
        <w:rPr>
          <w:rFonts w:ascii="TH NiramitIT๙" w:hAnsi="TH NiramitIT๙" w:cs="TH NiramitIT๙"/>
          <w:sz w:val="32"/>
          <w:szCs w:val="32"/>
          <w:cs/>
        </w:rPr>
        <w:t xml:space="preserve"> ได้ดำเนินการปิดประกาศคู่มือสำหรับประชาชน ณ ป้ายประชาสัมพันธ์ องค์การบริหารส่วนตำบลคอน</w:t>
      </w:r>
      <w:proofErr w:type="spellStart"/>
      <w:r w:rsidR="00134317" w:rsidRPr="00134317">
        <w:rPr>
          <w:rFonts w:ascii="TH NiramitIT๙" w:hAnsi="TH NiramitIT๙" w:cs="TH NiramitIT๙"/>
          <w:sz w:val="32"/>
          <w:szCs w:val="32"/>
          <w:cs/>
        </w:rPr>
        <w:t>ฉิม</w:t>
      </w:r>
      <w:proofErr w:type="spellEnd"/>
      <w:r w:rsidR="00134317" w:rsidRPr="00134317">
        <w:rPr>
          <w:rFonts w:ascii="TH NiramitIT๙" w:hAnsi="TH NiramitIT๙" w:cs="TH NiramitIT๙"/>
          <w:sz w:val="32"/>
          <w:szCs w:val="32"/>
          <w:cs/>
        </w:rPr>
        <w:t xml:space="preserve"> และทางเว็บไซด์ </w:t>
      </w:r>
      <w:r w:rsidR="00134317" w:rsidRPr="00134317">
        <w:rPr>
          <w:rFonts w:ascii="TH NiramitIT๙" w:hAnsi="TH NiramitIT๙" w:cs="TH NiramitIT๙"/>
          <w:b/>
          <w:bCs/>
          <w:sz w:val="32"/>
          <w:szCs w:val="32"/>
          <w:u w:val="single"/>
        </w:rPr>
        <w:t>www.khonchim.go.th</w:t>
      </w:r>
    </w:p>
    <w:p w:rsidR="0065135F" w:rsidRPr="00134317" w:rsidRDefault="0065135F" w:rsidP="00FB7ED8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65135F" w:rsidRPr="00134317" w:rsidRDefault="00FB7ED8" w:rsidP="00FB7ED8">
      <w:pPr>
        <w:rPr>
          <w:rFonts w:ascii="TH NiramitIT๙" w:hAnsi="TH NiramitIT๙" w:cs="TH NiramitIT๙"/>
          <w:sz w:val="32"/>
          <w:szCs w:val="32"/>
        </w:rPr>
      </w:pPr>
      <w:r w:rsidRPr="00134317">
        <w:rPr>
          <w:rFonts w:ascii="TH NiramitIT๙" w:hAnsi="TH NiramitIT๙" w:cs="TH NiramitIT๙"/>
          <w:sz w:val="32"/>
          <w:szCs w:val="32"/>
          <w:cs/>
        </w:rPr>
        <w:tab/>
      </w:r>
      <w:r w:rsidRPr="00134317">
        <w:rPr>
          <w:rFonts w:ascii="TH NiramitIT๙" w:hAnsi="TH NiramitIT๙" w:cs="TH NiramitIT๙"/>
          <w:sz w:val="32"/>
          <w:szCs w:val="32"/>
          <w:cs/>
        </w:rPr>
        <w:tab/>
      </w:r>
      <w:r w:rsidR="00134317" w:rsidRPr="00134317">
        <w:rPr>
          <w:rFonts w:ascii="TH NiramitIT๙" w:hAnsi="TH NiramitIT๙" w:cs="TH NiramitIT๙"/>
          <w:sz w:val="32"/>
          <w:szCs w:val="32"/>
          <w:cs/>
        </w:rPr>
        <w:t>จึงประกาศมาให้ทราบโดยทั่วกัน</w:t>
      </w:r>
    </w:p>
    <w:p w:rsidR="00134317" w:rsidRPr="00134317" w:rsidRDefault="00134317" w:rsidP="00FB7ED8">
      <w:pPr>
        <w:rPr>
          <w:rFonts w:ascii="TH NiramitIT๙" w:hAnsi="TH NiramitIT๙" w:cs="TH NiramitIT๙"/>
          <w:sz w:val="16"/>
          <w:szCs w:val="16"/>
          <w:cs/>
        </w:rPr>
      </w:pPr>
    </w:p>
    <w:p w:rsidR="0065135F" w:rsidRPr="00134317" w:rsidRDefault="0065135F" w:rsidP="00FB7ED8">
      <w:pPr>
        <w:rPr>
          <w:rFonts w:ascii="TH NiramitIT๙" w:hAnsi="TH NiramitIT๙" w:cs="TH NiramitIT๙"/>
          <w:sz w:val="16"/>
          <w:szCs w:val="16"/>
          <w:vertAlign w:val="superscript"/>
        </w:rPr>
      </w:pPr>
    </w:p>
    <w:p w:rsidR="00FB7ED8" w:rsidRPr="00134317" w:rsidRDefault="006429EC" w:rsidP="00FB7ED8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2568575</wp:posOffset>
            </wp:positionH>
            <wp:positionV relativeFrom="paragraph">
              <wp:posOffset>180975</wp:posOffset>
            </wp:positionV>
            <wp:extent cx="1708150" cy="790575"/>
            <wp:effectExtent l="19050" t="0" r="6350" b="0"/>
            <wp:wrapNone/>
            <wp:docPr id="3" name="Picture 1" descr="C:\Users\admin\AppData\Local\Temp\2558-04-30 19-29-47_002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2558-04-30 19-29-47_0023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DAE7ED"/>
                        </a:clrFrom>
                        <a:clrTo>
                          <a:srgbClr val="DAE7ED">
                            <a:alpha val="0"/>
                          </a:srgbClr>
                        </a:clrTo>
                      </a:clrChange>
                      <a:lum contrast="20000"/>
                      <a:grayscl/>
                    </a:blip>
                    <a:srcRect l="42592" t="36438" r="35397" b="56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7ED8" w:rsidRPr="00134317">
        <w:rPr>
          <w:rFonts w:ascii="TH NiramitIT๙" w:hAnsi="TH NiramitIT๙" w:cs="TH NiramitIT๙"/>
          <w:sz w:val="32"/>
          <w:szCs w:val="32"/>
          <w:cs/>
        </w:rPr>
        <w:tab/>
      </w:r>
      <w:r w:rsidR="00FB7ED8" w:rsidRPr="00134317">
        <w:rPr>
          <w:rFonts w:ascii="TH NiramitIT๙" w:hAnsi="TH NiramitIT๙" w:cs="TH NiramitIT๙"/>
          <w:sz w:val="32"/>
          <w:szCs w:val="32"/>
          <w:cs/>
        </w:rPr>
        <w:tab/>
      </w:r>
      <w:r w:rsidR="00FB7ED8" w:rsidRPr="00134317">
        <w:rPr>
          <w:rFonts w:ascii="TH NiramitIT๙" w:hAnsi="TH NiramitIT๙" w:cs="TH NiramitIT๙"/>
          <w:sz w:val="32"/>
          <w:szCs w:val="32"/>
          <w:cs/>
        </w:rPr>
        <w:tab/>
      </w:r>
      <w:r w:rsidR="001761BB" w:rsidRPr="00134317">
        <w:rPr>
          <w:rFonts w:ascii="TH NiramitIT๙" w:hAnsi="TH NiramitIT๙" w:cs="TH NiramitIT๙"/>
          <w:sz w:val="32"/>
          <w:szCs w:val="32"/>
          <w:cs/>
        </w:rPr>
        <w:tab/>
      </w:r>
      <w:r w:rsidR="00FB7ED8" w:rsidRPr="00134317">
        <w:rPr>
          <w:rFonts w:ascii="TH NiramitIT๙" w:hAnsi="TH NiramitIT๙" w:cs="TH NiramitIT๙"/>
          <w:sz w:val="32"/>
          <w:szCs w:val="32"/>
          <w:cs/>
        </w:rPr>
        <w:t xml:space="preserve">ประกาศ  ณ วันที่ </w:t>
      </w:r>
      <w:r w:rsidR="007E75A6" w:rsidRPr="0013431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34317" w:rsidRPr="00134317">
        <w:rPr>
          <w:rFonts w:ascii="TH NiramitIT๙" w:hAnsi="TH NiramitIT๙" w:cs="TH NiramitIT๙"/>
          <w:sz w:val="32"/>
          <w:szCs w:val="32"/>
          <w:cs/>
        </w:rPr>
        <w:t>20</w:t>
      </w:r>
      <w:r w:rsidR="00FB7ED8" w:rsidRPr="00134317">
        <w:rPr>
          <w:rFonts w:ascii="TH NiramitIT๙" w:hAnsi="TH NiramitIT๙" w:cs="TH NiramitIT๙"/>
          <w:sz w:val="32"/>
          <w:szCs w:val="32"/>
          <w:cs/>
        </w:rPr>
        <w:t xml:space="preserve">  เดือน </w:t>
      </w:r>
      <w:r w:rsidR="007E75A6" w:rsidRPr="0013431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34317" w:rsidRPr="00134317">
        <w:rPr>
          <w:rFonts w:ascii="TH NiramitIT๙" w:hAnsi="TH NiramitIT๙" w:cs="TH NiramitIT๙"/>
          <w:sz w:val="32"/>
          <w:szCs w:val="32"/>
          <w:cs/>
        </w:rPr>
        <w:t>กรกฎาคม</w:t>
      </w:r>
      <w:r w:rsidR="008F5D99" w:rsidRPr="00134317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B7ED8" w:rsidRPr="00134317">
        <w:rPr>
          <w:rFonts w:ascii="TH NiramitIT๙" w:hAnsi="TH NiramitIT๙" w:cs="TH NiramitIT๙"/>
          <w:sz w:val="32"/>
          <w:szCs w:val="32"/>
          <w:cs/>
        </w:rPr>
        <w:t xml:space="preserve"> พ.ศ. ๒๕๕</w:t>
      </w:r>
      <w:r w:rsidR="00B419BA" w:rsidRPr="00134317">
        <w:rPr>
          <w:rFonts w:ascii="TH NiramitIT๙" w:hAnsi="TH NiramitIT๙" w:cs="TH NiramitIT๙"/>
          <w:sz w:val="32"/>
          <w:szCs w:val="32"/>
          <w:cs/>
        </w:rPr>
        <w:t>8</w:t>
      </w:r>
      <w:r w:rsidR="00FB7ED8" w:rsidRPr="00134317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FB7ED8" w:rsidRPr="00134317" w:rsidRDefault="00FB7ED8" w:rsidP="00FB7ED8">
      <w:pPr>
        <w:rPr>
          <w:rFonts w:ascii="TH NiramitIT๙" w:hAnsi="TH NiramitIT๙" w:cs="TH NiramitIT๙"/>
          <w:sz w:val="32"/>
          <w:szCs w:val="32"/>
          <w:cs/>
        </w:rPr>
      </w:pPr>
    </w:p>
    <w:p w:rsidR="00FB7ED8" w:rsidRPr="00134317" w:rsidRDefault="00FB7ED8" w:rsidP="00FB7ED8">
      <w:pPr>
        <w:ind w:left="2160" w:firstLine="720"/>
        <w:jc w:val="center"/>
        <w:rPr>
          <w:rFonts w:ascii="TH NiramitIT๙" w:hAnsi="TH NiramitIT๙" w:cs="TH NiramitIT๙"/>
          <w:b/>
          <w:bCs/>
          <w:sz w:val="16"/>
          <w:szCs w:val="16"/>
        </w:rPr>
      </w:pPr>
    </w:p>
    <w:p w:rsidR="00FB7ED8" w:rsidRPr="00134317" w:rsidRDefault="00FB7ED8" w:rsidP="00FB7ED8">
      <w:pPr>
        <w:ind w:left="2160" w:firstLine="720"/>
        <w:rPr>
          <w:rFonts w:ascii="TH NiramitIT๙" w:hAnsi="TH NiramitIT๙" w:cs="TH NiramitIT๙"/>
          <w:sz w:val="16"/>
          <w:szCs w:val="16"/>
        </w:rPr>
      </w:pPr>
    </w:p>
    <w:p w:rsidR="00FB7ED8" w:rsidRPr="00134317" w:rsidRDefault="00FB7ED8" w:rsidP="00FB7ED8">
      <w:pPr>
        <w:ind w:left="2160" w:firstLine="720"/>
        <w:rPr>
          <w:rFonts w:ascii="TH NiramitIT๙" w:hAnsi="TH NiramitIT๙" w:cs="TH NiramitIT๙"/>
          <w:sz w:val="16"/>
          <w:szCs w:val="16"/>
        </w:rPr>
      </w:pPr>
      <w:r w:rsidRPr="00134317">
        <w:rPr>
          <w:rFonts w:ascii="TH NiramitIT๙" w:hAnsi="TH NiramitIT๙" w:cs="TH NiramitIT๙"/>
          <w:sz w:val="32"/>
          <w:szCs w:val="32"/>
        </w:rPr>
        <w:t xml:space="preserve">       </w:t>
      </w:r>
    </w:p>
    <w:p w:rsidR="00FB7ED8" w:rsidRPr="00134317" w:rsidRDefault="00FB7ED8" w:rsidP="00FB7ED8">
      <w:pPr>
        <w:ind w:left="2160" w:firstLine="720"/>
        <w:rPr>
          <w:rFonts w:ascii="TH NiramitIT๙" w:hAnsi="TH NiramitIT๙" w:cs="TH NiramitIT๙"/>
          <w:sz w:val="32"/>
          <w:szCs w:val="32"/>
        </w:rPr>
      </w:pPr>
      <w:r w:rsidRPr="00134317">
        <w:rPr>
          <w:rFonts w:ascii="TH NiramitIT๙" w:hAnsi="TH NiramitIT๙" w:cs="TH NiramitIT๙"/>
          <w:sz w:val="32"/>
          <w:szCs w:val="32"/>
        </w:rPr>
        <w:t xml:space="preserve">               </w:t>
      </w:r>
      <w:r w:rsidR="00134317" w:rsidRPr="00134317">
        <w:rPr>
          <w:rFonts w:ascii="TH NiramitIT๙" w:hAnsi="TH NiramitIT๙" w:cs="TH NiramitIT๙"/>
          <w:sz w:val="32"/>
          <w:szCs w:val="32"/>
        </w:rPr>
        <w:t xml:space="preserve"> </w:t>
      </w:r>
      <w:r w:rsidRPr="00134317">
        <w:rPr>
          <w:rFonts w:ascii="TH NiramitIT๙" w:hAnsi="TH NiramitIT๙" w:cs="TH NiramitIT๙"/>
          <w:sz w:val="32"/>
          <w:szCs w:val="32"/>
        </w:rPr>
        <w:t xml:space="preserve">    (</w:t>
      </w:r>
      <w:r w:rsidR="00134317" w:rsidRPr="00134317">
        <w:rPr>
          <w:rFonts w:ascii="TH NiramitIT๙" w:hAnsi="TH NiramitIT๙" w:cs="TH NiramitIT๙"/>
          <w:sz w:val="32"/>
          <w:szCs w:val="32"/>
          <w:cs/>
        </w:rPr>
        <w:t>นายสมบัติ    ชำกุล</w:t>
      </w:r>
      <w:r w:rsidRPr="00134317">
        <w:rPr>
          <w:rFonts w:ascii="TH NiramitIT๙" w:hAnsi="TH NiramitIT๙" w:cs="TH NiramitIT๙"/>
          <w:sz w:val="32"/>
          <w:szCs w:val="32"/>
          <w:cs/>
        </w:rPr>
        <w:t>)</w:t>
      </w:r>
    </w:p>
    <w:p w:rsidR="00FB7ED8" w:rsidRPr="00134317" w:rsidRDefault="00FB7ED8" w:rsidP="00FB7ED8">
      <w:pPr>
        <w:ind w:left="2160" w:firstLine="720"/>
        <w:rPr>
          <w:rFonts w:ascii="TH NiramitIT๙" w:hAnsi="TH NiramitIT๙" w:cs="TH NiramitIT๙"/>
          <w:sz w:val="32"/>
          <w:szCs w:val="32"/>
        </w:rPr>
      </w:pPr>
      <w:r w:rsidRPr="00134317">
        <w:rPr>
          <w:rFonts w:ascii="TH NiramitIT๙" w:hAnsi="TH NiramitIT๙" w:cs="TH NiramitIT๙"/>
          <w:sz w:val="32"/>
          <w:szCs w:val="32"/>
        </w:rPr>
        <w:t xml:space="preserve">   </w:t>
      </w:r>
      <w:r w:rsidR="002847E2" w:rsidRPr="00134317">
        <w:rPr>
          <w:rFonts w:ascii="TH NiramitIT๙" w:hAnsi="TH NiramitIT๙" w:cs="TH NiramitIT๙"/>
          <w:sz w:val="32"/>
          <w:szCs w:val="32"/>
        </w:rPr>
        <w:t xml:space="preserve">  </w:t>
      </w:r>
      <w:r w:rsidR="00B419BA" w:rsidRPr="00134317">
        <w:rPr>
          <w:rFonts w:ascii="TH NiramitIT๙" w:hAnsi="TH NiramitIT๙" w:cs="TH NiramitIT๙"/>
          <w:sz w:val="32"/>
          <w:szCs w:val="32"/>
        </w:rPr>
        <w:t xml:space="preserve"> </w:t>
      </w:r>
      <w:r w:rsidR="002847E2" w:rsidRPr="00134317">
        <w:rPr>
          <w:rFonts w:ascii="TH NiramitIT๙" w:hAnsi="TH NiramitIT๙" w:cs="TH NiramitIT๙"/>
          <w:sz w:val="32"/>
          <w:szCs w:val="32"/>
        </w:rPr>
        <w:t xml:space="preserve"> </w:t>
      </w:r>
      <w:r w:rsidR="00134317" w:rsidRPr="00134317">
        <w:rPr>
          <w:rFonts w:ascii="TH NiramitIT๙" w:hAnsi="TH NiramitIT๙" w:cs="TH NiramitIT๙"/>
          <w:sz w:val="32"/>
          <w:szCs w:val="32"/>
          <w:cs/>
        </w:rPr>
        <w:t xml:space="preserve">  นายก</w:t>
      </w:r>
      <w:r w:rsidRPr="00134317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องค์การบริหารส่วนตำบลคอน</w:t>
      </w:r>
      <w:proofErr w:type="spellStart"/>
      <w:r w:rsidRPr="00134317">
        <w:rPr>
          <w:rFonts w:ascii="TH NiramitIT๙" w:hAnsi="TH NiramitIT๙" w:cs="TH NiramitIT๙"/>
          <w:sz w:val="32"/>
          <w:szCs w:val="32"/>
          <w:cs/>
        </w:rPr>
        <w:t>ฉิม</w:t>
      </w:r>
      <w:proofErr w:type="spellEnd"/>
    </w:p>
    <w:p w:rsidR="00FB7ED8" w:rsidRPr="00134317" w:rsidRDefault="00FB7ED8" w:rsidP="00FB7ED8">
      <w:pPr>
        <w:ind w:left="2160" w:firstLine="720"/>
        <w:rPr>
          <w:rFonts w:ascii="TH NiramitIT๙" w:hAnsi="TH NiramitIT๙" w:cs="TH NiramitIT๙"/>
          <w:sz w:val="32"/>
          <w:szCs w:val="32"/>
        </w:rPr>
      </w:pPr>
    </w:p>
    <w:p w:rsidR="00FB7ED8" w:rsidRPr="00134317" w:rsidRDefault="00FB7ED8" w:rsidP="00FB7ED8">
      <w:pPr>
        <w:ind w:left="2160" w:firstLine="720"/>
        <w:rPr>
          <w:rFonts w:ascii="TH NiramitIT๙" w:hAnsi="TH NiramitIT๙" w:cs="TH NiramitIT๙"/>
          <w:sz w:val="32"/>
          <w:szCs w:val="32"/>
        </w:rPr>
      </w:pPr>
    </w:p>
    <w:p w:rsidR="00FB7ED8" w:rsidRPr="00134317" w:rsidRDefault="00FB7ED8" w:rsidP="00FB7ED8">
      <w:pPr>
        <w:ind w:left="2160" w:firstLine="720"/>
        <w:rPr>
          <w:rFonts w:ascii="TH NiramitIT๙" w:hAnsi="TH NiramitIT๙" w:cs="TH NiramitIT๙"/>
          <w:sz w:val="32"/>
          <w:szCs w:val="32"/>
        </w:rPr>
      </w:pPr>
    </w:p>
    <w:p w:rsidR="00FB7ED8" w:rsidRPr="001761BB" w:rsidRDefault="00FB7ED8" w:rsidP="00FB7ED8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FB7ED8" w:rsidRPr="001761BB" w:rsidRDefault="00FB7ED8" w:rsidP="00FB7ED8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33BCE" w:rsidRPr="001761BB" w:rsidRDefault="00A33BCE">
      <w:pPr>
        <w:rPr>
          <w:rFonts w:ascii="TH SarabunIT๙" w:hAnsi="TH SarabunIT๙" w:cs="TH SarabunIT๙"/>
        </w:rPr>
      </w:pPr>
    </w:p>
    <w:sectPr w:rsidR="00A33BCE" w:rsidRPr="001761BB" w:rsidSect="00CC6BEE">
      <w:pgSz w:w="11906" w:h="16838"/>
      <w:pgMar w:top="719" w:right="1106" w:bottom="54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FB7ED8"/>
    <w:rsid w:val="000A46FE"/>
    <w:rsid w:val="00134317"/>
    <w:rsid w:val="001761BB"/>
    <w:rsid w:val="00235228"/>
    <w:rsid w:val="00282BBC"/>
    <w:rsid w:val="002847E2"/>
    <w:rsid w:val="003F0BFE"/>
    <w:rsid w:val="00431F6E"/>
    <w:rsid w:val="0049788D"/>
    <w:rsid w:val="004C397B"/>
    <w:rsid w:val="00516387"/>
    <w:rsid w:val="005F08C5"/>
    <w:rsid w:val="006429EC"/>
    <w:rsid w:val="0065013A"/>
    <w:rsid w:val="0065135F"/>
    <w:rsid w:val="00704F7B"/>
    <w:rsid w:val="007E1E29"/>
    <w:rsid w:val="007E75A6"/>
    <w:rsid w:val="008211CA"/>
    <w:rsid w:val="00825E6D"/>
    <w:rsid w:val="008710D6"/>
    <w:rsid w:val="008F5D99"/>
    <w:rsid w:val="00A17227"/>
    <w:rsid w:val="00A33BCE"/>
    <w:rsid w:val="00A36CB7"/>
    <w:rsid w:val="00AC623D"/>
    <w:rsid w:val="00B419BA"/>
    <w:rsid w:val="00B57258"/>
    <w:rsid w:val="00BF268D"/>
    <w:rsid w:val="00C9062B"/>
    <w:rsid w:val="00CE5FE8"/>
    <w:rsid w:val="00D608C8"/>
    <w:rsid w:val="00DF4170"/>
    <w:rsid w:val="00E24174"/>
    <w:rsid w:val="00E66E16"/>
    <w:rsid w:val="00F86119"/>
    <w:rsid w:val="00FB7ED8"/>
    <w:rsid w:val="00FC1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D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pc</cp:lastModifiedBy>
  <cp:revision>3</cp:revision>
  <cp:lastPrinted>2015-07-21T20:15:00Z</cp:lastPrinted>
  <dcterms:created xsi:type="dcterms:W3CDTF">2015-07-21T20:16:00Z</dcterms:created>
  <dcterms:modified xsi:type="dcterms:W3CDTF">2015-07-22T00:28:00Z</dcterms:modified>
</cp:coreProperties>
</file>